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461A" w14:textId="77777777" w:rsidR="00491D88" w:rsidRPr="003D2CB4" w:rsidRDefault="00491D88" w:rsidP="00491D88">
      <w:pPr>
        <w:spacing w:after="0" w:line="240" w:lineRule="auto"/>
        <w:rPr>
          <w:rFonts w:ascii="Arial" w:eastAsia="Times New Roman" w:hAnsi="Arial" w:cs="Arial"/>
        </w:rPr>
      </w:pPr>
      <w:r w:rsidRPr="003D2CB4">
        <w:rPr>
          <w:rFonts w:ascii="Arial" w:eastAsia="Times New Roman" w:hAnsi="Arial" w:cs="Arial"/>
          <w:b/>
          <w:bCs/>
          <w:color w:val="4472C4"/>
          <w:u w:val="single"/>
        </w:rPr>
        <w:t>Program Completion Rate – 3 years aggregated data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8"/>
        <w:gridCol w:w="2719"/>
        <w:gridCol w:w="2719"/>
      </w:tblGrid>
      <w:tr w:rsidR="00491D88" w:rsidRPr="003D2CB4" w14:paraId="38C6EECD" w14:textId="77777777" w:rsidTr="00D8774F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1013B" w14:textId="77777777" w:rsidR="00491D88" w:rsidRPr="003D2CB4" w:rsidRDefault="00491D88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Academic Year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8E73D" w14:textId="77777777" w:rsidR="00491D88" w:rsidRPr="003D2CB4" w:rsidRDefault="00491D88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Completion Rate (100%)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BC87B" w14:textId="77777777" w:rsidR="00491D88" w:rsidRPr="003D2CB4" w:rsidRDefault="00491D88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Completion Rate (150%)</w:t>
            </w:r>
          </w:p>
        </w:tc>
      </w:tr>
      <w:tr w:rsidR="00491D88" w:rsidRPr="003D2CB4" w14:paraId="50D13CAF" w14:textId="77777777" w:rsidTr="00D8774F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3F954" w14:textId="77777777" w:rsidR="00491D88" w:rsidRPr="003D2CB4" w:rsidRDefault="00491D88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2020-2021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0D099" w14:textId="77777777" w:rsidR="00491D88" w:rsidRPr="003D2CB4" w:rsidRDefault="00491D88" w:rsidP="00D8774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color w:val="000000"/>
              </w:rPr>
              <w:t>31.3% (42/134)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F698E" w14:textId="77777777" w:rsidR="00491D88" w:rsidRPr="003D2CB4" w:rsidRDefault="00491D88" w:rsidP="00D8774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color w:val="000000"/>
              </w:rPr>
              <w:t>51.5% (69/134)</w:t>
            </w:r>
          </w:p>
        </w:tc>
      </w:tr>
      <w:tr w:rsidR="00491D88" w:rsidRPr="003D2CB4" w14:paraId="2CF74ADE" w14:textId="77777777" w:rsidTr="00D8774F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1E616" w14:textId="77777777" w:rsidR="00491D88" w:rsidRPr="003D2CB4" w:rsidRDefault="00491D88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2021-2022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48BAB" w14:textId="77777777" w:rsidR="00491D88" w:rsidRPr="003D2CB4" w:rsidRDefault="00491D88" w:rsidP="00D8774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color w:val="000000"/>
              </w:rPr>
              <w:t>29.7% (38/128)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5F095E" w14:textId="77777777" w:rsidR="00491D88" w:rsidRPr="003D2CB4" w:rsidRDefault="00491D88" w:rsidP="00D8774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color w:val="000000"/>
              </w:rPr>
              <w:t>51.6% (66/128)</w:t>
            </w:r>
          </w:p>
        </w:tc>
      </w:tr>
      <w:tr w:rsidR="00491D88" w:rsidRPr="003D2CB4" w14:paraId="320E03FF" w14:textId="77777777" w:rsidTr="00D8774F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FF9D2" w14:textId="77777777" w:rsidR="00491D88" w:rsidRPr="003D2CB4" w:rsidRDefault="00491D88" w:rsidP="00D8774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b/>
                <w:bCs/>
                <w:color w:val="000000"/>
              </w:rPr>
              <w:t>2022-2023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FB897" w14:textId="77777777" w:rsidR="00491D88" w:rsidRPr="003D2CB4" w:rsidRDefault="00491D88" w:rsidP="00D8774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D2CB4">
              <w:rPr>
                <w:rFonts w:ascii="Arial" w:eastAsia="Times New Roman" w:hAnsi="Arial" w:cs="Arial"/>
                <w:color w:val="000000"/>
              </w:rPr>
              <w:t>28.36% (39/136)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967C0" w14:textId="77777777" w:rsidR="00491D88" w:rsidRPr="003D2CB4" w:rsidRDefault="00491D88" w:rsidP="00D8774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 data</w:t>
            </w:r>
          </w:p>
        </w:tc>
      </w:tr>
    </w:tbl>
    <w:p w14:paraId="746AF760" w14:textId="77777777" w:rsidR="00D712BD" w:rsidRDefault="00D712BD"/>
    <w:sectPr w:rsidR="00D71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43"/>
    <w:rsid w:val="001B6343"/>
    <w:rsid w:val="00491D88"/>
    <w:rsid w:val="00D7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BFD7B"/>
  <w15:chartTrackingRefBased/>
  <w15:docId w15:val="{E3E6B974-881A-4ED7-B7B6-E860BAD1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Chukwuemelie O Uyammadu II</dc:creator>
  <cp:keywords/>
  <dc:description/>
  <cp:lastModifiedBy>Chukwuemelie O Uyammadu II</cp:lastModifiedBy>
  <cp:revision>2</cp:revision>
  <dcterms:created xsi:type="dcterms:W3CDTF">2023-12-11T20:47:00Z</dcterms:created>
  <dcterms:modified xsi:type="dcterms:W3CDTF">2023-12-11T20:48:00Z</dcterms:modified>
</cp:coreProperties>
</file>