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FA" w:rsidRPr="001426FA" w:rsidRDefault="001426FA" w:rsidP="001426FA">
      <w:pPr>
        <w:textAlignment w:val="bottom"/>
        <w:rPr>
          <w:b/>
          <w:color w:val="000000" w:themeColor="dark1"/>
          <w:kern w:val="24"/>
          <w:sz w:val="24"/>
          <w:szCs w:val="24"/>
        </w:rPr>
      </w:pPr>
      <w:r w:rsidRPr="001426FA">
        <w:rPr>
          <w:b/>
          <w:color w:val="000000" w:themeColor="dark1"/>
          <w:kern w:val="24"/>
          <w:sz w:val="24"/>
          <w:szCs w:val="24"/>
        </w:rPr>
        <w:t xml:space="preserve">Fee Schedule and Hourly Rates </w:t>
      </w:r>
    </w:p>
    <w:p w:rsidR="001426FA" w:rsidRPr="001426FA" w:rsidRDefault="001426FA" w:rsidP="001426FA">
      <w:pPr>
        <w:rPr>
          <w:rFonts w:eastAsiaTheme="minorEastAsia"/>
          <w:sz w:val="24"/>
          <w:szCs w:val="24"/>
        </w:rPr>
      </w:pPr>
    </w:p>
    <w:tbl>
      <w:tblPr>
        <w:tblW w:w="149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6"/>
        <w:gridCol w:w="940"/>
        <w:gridCol w:w="1040"/>
        <w:gridCol w:w="321"/>
        <w:gridCol w:w="830"/>
        <w:gridCol w:w="350"/>
        <w:gridCol w:w="526"/>
        <w:gridCol w:w="438"/>
        <w:gridCol w:w="877"/>
        <w:gridCol w:w="438"/>
        <w:gridCol w:w="877"/>
        <w:gridCol w:w="526"/>
        <w:gridCol w:w="789"/>
        <w:gridCol w:w="613"/>
        <w:gridCol w:w="526"/>
        <w:gridCol w:w="438"/>
        <w:gridCol w:w="613"/>
        <w:gridCol w:w="438"/>
        <w:gridCol w:w="964"/>
        <w:gridCol w:w="350"/>
        <w:gridCol w:w="701"/>
        <w:gridCol w:w="701"/>
        <w:gridCol w:w="535"/>
      </w:tblGrid>
      <w:tr w:rsidR="001426FA" w:rsidRPr="001426FA" w:rsidTr="00FD6A41">
        <w:trPr>
          <w:trHeight w:val="62"/>
        </w:trPr>
        <w:tc>
          <w:tcPr>
            <w:tcW w:w="110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FFFF"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FFFF"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FFFFF"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26FA" w:rsidRPr="001426FA" w:rsidRDefault="001426FA" w:rsidP="001426FA"/>
        </w:tc>
      </w:tr>
      <w:tr w:rsidR="001426FA" w:rsidRPr="001426FA" w:rsidTr="00FD6A41">
        <w:trPr>
          <w:trHeight w:val="227"/>
        </w:trPr>
        <w:tc>
          <w:tcPr>
            <w:tcW w:w="110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Architectural</w:t>
            </w:r>
          </w:p>
        </w:tc>
        <w:tc>
          <w:tcPr>
            <w:tcW w:w="321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  <w:proofErr w:type="spellStart"/>
            <w:r w:rsidRPr="001426FA">
              <w:rPr>
                <w:color w:val="000000" w:themeColor="dark1"/>
                <w:kern w:val="24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83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Structural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  <w:proofErr w:type="spellStart"/>
            <w:r w:rsidRPr="001426FA">
              <w:rPr>
                <w:color w:val="000000" w:themeColor="dark1"/>
                <w:kern w:val="24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MEP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  <w:proofErr w:type="spellStart"/>
            <w:r w:rsidRPr="001426FA">
              <w:rPr>
                <w:color w:val="000000" w:themeColor="dark1"/>
                <w:kern w:val="24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Lighting Specialist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  <w:proofErr w:type="spellStart"/>
            <w:r w:rsidRPr="001426FA">
              <w:rPr>
                <w:color w:val="000000" w:themeColor="dark1"/>
                <w:kern w:val="24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Fire Protection</w:t>
            </w:r>
          </w:p>
        </w:tc>
        <w:tc>
          <w:tcPr>
            <w:tcW w:w="526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  <w:proofErr w:type="spellStart"/>
            <w:r w:rsidRPr="001426FA">
              <w:rPr>
                <w:color w:val="000000" w:themeColor="dark1"/>
                <w:kern w:val="24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789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IT Telecom</w:t>
            </w:r>
          </w:p>
        </w:tc>
        <w:tc>
          <w:tcPr>
            <w:tcW w:w="613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  <w:proofErr w:type="spellStart"/>
            <w:r w:rsidRPr="001426FA">
              <w:rPr>
                <w:color w:val="000000" w:themeColor="dark1"/>
                <w:kern w:val="24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AV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  <w:proofErr w:type="spellStart"/>
            <w:r w:rsidRPr="001426FA">
              <w:rPr>
                <w:color w:val="000000" w:themeColor="dark1"/>
                <w:kern w:val="24"/>
                <w:sz w:val="18"/>
                <w:szCs w:val="18"/>
              </w:rPr>
              <w:t>Hrs</w:t>
            </w:r>
            <w:proofErr w:type="spellEnd"/>
            <w:r w:rsidRPr="001426FA">
              <w:rPr>
                <w:color w:val="000000" w:themeColor="dark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Civil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  <w:proofErr w:type="spellStart"/>
            <w:r w:rsidRPr="001426FA">
              <w:rPr>
                <w:color w:val="000000" w:themeColor="dark1"/>
                <w:kern w:val="24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96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Landscaping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  <w:proofErr w:type="spellStart"/>
            <w:r w:rsidRPr="001426FA">
              <w:rPr>
                <w:color w:val="000000" w:themeColor="dark1"/>
                <w:kern w:val="24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701" w:type="dxa"/>
            <w:vMerge w:val="restar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Consultant Totals</w:t>
            </w: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Architect</w:t>
            </w:r>
          </w:p>
        </w:tc>
        <w:tc>
          <w:tcPr>
            <w:tcW w:w="535" w:type="dxa"/>
            <w:vMerge w:val="restar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Total Fee</w:t>
            </w:r>
          </w:p>
        </w:tc>
      </w:tr>
      <w:tr w:rsidR="001426FA" w:rsidRPr="001426FA" w:rsidTr="00FD6A41">
        <w:trPr>
          <w:trHeight w:val="168"/>
        </w:trPr>
        <w:tc>
          <w:tcPr>
            <w:tcW w:w="110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Consultant Name</w:t>
            </w:r>
          </w:p>
        </w:tc>
        <w:tc>
          <w:tcPr>
            <w:tcW w:w="104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Name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Name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Name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Name</w:t>
            </w:r>
          </w:p>
        </w:tc>
        <w:tc>
          <w:tcPr>
            <w:tcW w:w="526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Name</w:t>
            </w:r>
          </w:p>
        </w:tc>
        <w:tc>
          <w:tcPr>
            <w:tcW w:w="613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Name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Name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Name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Name</w:t>
            </w:r>
          </w:p>
        </w:tc>
        <w:tc>
          <w:tcPr>
            <w:tcW w:w="535" w:type="dxa"/>
            <w:vMerge/>
            <w:vAlign w:val="center"/>
            <w:hideMark/>
          </w:tcPr>
          <w:p w:rsidR="001426FA" w:rsidRPr="001426FA" w:rsidRDefault="001426FA" w:rsidP="001426FA">
            <w:pPr>
              <w:rPr>
                <w:sz w:val="18"/>
                <w:szCs w:val="18"/>
              </w:rPr>
            </w:pPr>
          </w:p>
        </w:tc>
      </w:tr>
      <w:tr w:rsidR="001426FA" w:rsidRPr="001426FA" w:rsidTr="00FD6A41">
        <w:trPr>
          <w:trHeight w:val="86"/>
        </w:trPr>
        <w:tc>
          <w:tcPr>
            <w:tcW w:w="110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26FA" w:rsidRPr="001426FA" w:rsidRDefault="001426FA" w:rsidP="001426FA">
            <w:pPr>
              <w:jc w:val="center"/>
              <w:textAlignment w:val="bottom"/>
            </w:pPr>
            <w:r w:rsidRPr="001426FA">
              <w:rPr>
                <w:color w:val="000000" w:themeColor="dark1"/>
                <w:kern w:val="24"/>
              </w:rPr>
              <w:t>Project Phase</w:t>
            </w:r>
          </w:p>
        </w:tc>
        <w:tc>
          <w:tcPr>
            <w:tcW w:w="94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526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613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</w:tr>
      <w:tr w:rsidR="001426FA" w:rsidRPr="001426FA" w:rsidTr="00FD6A41">
        <w:trPr>
          <w:trHeight w:val="65"/>
        </w:trPr>
        <w:tc>
          <w:tcPr>
            <w:tcW w:w="110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426FA" w:rsidRPr="001426FA" w:rsidRDefault="001426FA" w:rsidP="001426FA">
            <w:pPr>
              <w:jc w:val="center"/>
              <w:textAlignment w:val="center"/>
              <w:rPr>
                <w:kern w:val="24"/>
              </w:rPr>
            </w:pPr>
            <w:r w:rsidRPr="001426FA">
              <w:t>Programming &amp; Concept Design</w:t>
            </w:r>
          </w:p>
        </w:tc>
        <w:tc>
          <w:tcPr>
            <w:tcW w:w="94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</w:tr>
      <w:tr w:rsidR="001426FA" w:rsidRPr="001426FA" w:rsidTr="00FD6A41">
        <w:trPr>
          <w:trHeight w:val="65"/>
        </w:trPr>
        <w:tc>
          <w:tcPr>
            <w:tcW w:w="110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</w:pPr>
            <w:r w:rsidRPr="001426FA">
              <w:rPr>
                <w:color w:val="000000" w:themeColor="dark1"/>
                <w:kern w:val="24"/>
              </w:rPr>
              <w:t>Schematics</w:t>
            </w:r>
          </w:p>
        </w:tc>
        <w:tc>
          <w:tcPr>
            <w:tcW w:w="94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526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613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</w:tr>
      <w:tr w:rsidR="001426FA" w:rsidRPr="001426FA" w:rsidTr="00FD6A41">
        <w:trPr>
          <w:trHeight w:val="86"/>
        </w:trPr>
        <w:tc>
          <w:tcPr>
            <w:tcW w:w="110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</w:pPr>
            <w:r w:rsidRPr="001426FA">
              <w:rPr>
                <w:color w:val="000000" w:themeColor="dark1"/>
                <w:kern w:val="24"/>
              </w:rPr>
              <w:t>Design Development</w:t>
            </w:r>
          </w:p>
        </w:tc>
        <w:tc>
          <w:tcPr>
            <w:tcW w:w="94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526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613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</w:tr>
      <w:tr w:rsidR="001426FA" w:rsidRPr="001426FA" w:rsidTr="00FD6A41">
        <w:trPr>
          <w:trHeight w:val="86"/>
        </w:trPr>
        <w:tc>
          <w:tcPr>
            <w:tcW w:w="110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</w:pPr>
            <w:r w:rsidRPr="001426FA">
              <w:rPr>
                <w:color w:val="000000" w:themeColor="dark1"/>
                <w:kern w:val="24"/>
              </w:rPr>
              <w:t>Construction Document</w:t>
            </w:r>
          </w:p>
        </w:tc>
        <w:tc>
          <w:tcPr>
            <w:tcW w:w="94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526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613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</w:tr>
      <w:tr w:rsidR="001426FA" w:rsidRPr="001426FA" w:rsidTr="00FD6A41">
        <w:trPr>
          <w:trHeight w:val="86"/>
        </w:trPr>
        <w:tc>
          <w:tcPr>
            <w:tcW w:w="110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</w:pPr>
            <w:r w:rsidRPr="001426FA">
              <w:rPr>
                <w:color w:val="000000" w:themeColor="dark1"/>
                <w:kern w:val="24"/>
              </w:rPr>
              <w:t>Bidding</w:t>
            </w:r>
          </w:p>
        </w:tc>
        <w:tc>
          <w:tcPr>
            <w:tcW w:w="94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526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613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</w:tr>
      <w:tr w:rsidR="001426FA" w:rsidRPr="001426FA" w:rsidTr="00FD6A41">
        <w:trPr>
          <w:trHeight w:val="86"/>
        </w:trPr>
        <w:tc>
          <w:tcPr>
            <w:tcW w:w="110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</w:pPr>
            <w:r w:rsidRPr="001426FA">
              <w:rPr>
                <w:color w:val="000000" w:themeColor="dark1"/>
                <w:kern w:val="24"/>
              </w:rPr>
              <w:t>Construction Administration</w:t>
            </w:r>
          </w:p>
        </w:tc>
        <w:tc>
          <w:tcPr>
            <w:tcW w:w="94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526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613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</w:tr>
      <w:tr w:rsidR="001426FA" w:rsidRPr="001426FA" w:rsidTr="00FD6A41">
        <w:trPr>
          <w:trHeight w:val="86"/>
        </w:trPr>
        <w:tc>
          <w:tcPr>
            <w:tcW w:w="110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</w:pPr>
            <w:r w:rsidRPr="001426FA">
              <w:rPr>
                <w:color w:val="000000" w:themeColor="dark1"/>
                <w:kern w:val="24"/>
              </w:rPr>
              <w:t>Reimbursables and Expenses</w:t>
            </w:r>
          </w:p>
        </w:tc>
        <w:tc>
          <w:tcPr>
            <w:tcW w:w="94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526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613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</w:tr>
      <w:tr w:rsidR="001426FA" w:rsidRPr="001426FA" w:rsidTr="00FD6A41">
        <w:trPr>
          <w:trHeight w:val="93"/>
        </w:trPr>
        <w:tc>
          <w:tcPr>
            <w:tcW w:w="110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</w:pPr>
            <w:r w:rsidRPr="001426FA">
              <w:rPr>
                <w:color w:val="000000" w:themeColor="dark1"/>
                <w:kern w:val="24"/>
              </w:rPr>
              <w:t> </w:t>
            </w:r>
          </w:p>
        </w:tc>
        <w:tc>
          <w:tcPr>
            <w:tcW w:w="94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526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613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</w:tr>
      <w:tr w:rsidR="001426FA" w:rsidRPr="001426FA" w:rsidTr="00FD6A41">
        <w:trPr>
          <w:trHeight w:val="647"/>
        </w:trPr>
        <w:tc>
          <w:tcPr>
            <w:tcW w:w="110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</w:pPr>
            <w:r w:rsidRPr="001426FA">
              <w:rPr>
                <w:color w:val="000000" w:themeColor="dark1"/>
                <w:kern w:val="24"/>
              </w:rPr>
              <w:t>Total Contract Amount</w:t>
            </w:r>
          </w:p>
        </w:tc>
        <w:tc>
          <w:tcPr>
            <w:tcW w:w="94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526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613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FFFFFF"/>
          </w:tcPr>
          <w:p w:rsidR="001426FA" w:rsidRPr="001426FA" w:rsidRDefault="001426FA" w:rsidP="001426FA">
            <w:pPr>
              <w:jc w:val="center"/>
              <w:textAlignment w:val="center"/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6FA" w:rsidRPr="001426FA" w:rsidRDefault="001426FA" w:rsidP="001426FA">
            <w:pPr>
              <w:jc w:val="center"/>
              <w:textAlignment w:val="center"/>
              <w:rPr>
                <w:sz w:val="18"/>
                <w:szCs w:val="18"/>
              </w:rPr>
            </w:pPr>
            <w:r w:rsidRPr="001426FA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</w:tr>
    </w:tbl>
    <w:p w:rsidR="001426FA" w:rsidRPr="001426FA" w:rsidRDefault="001426FA" w:rsidP="001426FA">
      <w:pPr>
        <w:tabs>
          <w:tab w:val="left" w:pos="991"/>
        </w:tabs>
        <w:spacing w:after="200" w:line="276" w:lineRule="auto"/>
        <w:rPr>
          <w:rFonts w:eastAsiaTheme="minorEastAsia"/>
        </w:rPr>
      </w:pPr>
      <w:r w:rsidRPr="001426FA">
        <w:rPr>
          <w:rFonts w:eastAsiaTheme="minorEastAsia"/>
        </w:rPr>
        <w:tab/>
      </w:r>
    </w:p>
    <w:p w:rsidR="001426FA" w:rsidRPr="001426FA" w:rsidRDefault="001426FA" w:rsidP="001426FA">
      <w:pPr>
        <w:tabs>
          <w:tab w:val="left" w:pos="991"/>
        </w:tabs>
        <w:spacing w:after="200" w:line="276" w:lineRule="auto"/>
        <w:rPr>
          <w:rFonts w:eastAsiaTheme="minorEastAsia"/>
        </w:rPr>
      </w:pPr>
    </w:p>
    <w:p w:rsidR="001426FA" w:rsidRPr="001426FA" w:rsidRDefault="001426FA" w:rsidP="001426FA">
      <w:pPr>
        <w:tabs>
          <w:tab w:val="left" w:pos="991"/>
        </w:tabs>
        <w:spacing w:after="200" w:line="276" w:lineRule="auto"/>
        <w:rPr>
          <w:rFonts w:eastAsiaTheme="minorEastAsia"/>
        </w:rPr>
      </w:pPr>
    </w:p>
    <w:p w:rsidR="001426FA" w:rsidRPr="001426FA" w:rsidRDefault="001426FA" w:rsidP="001426FA">
      <w:pPr>
        <w:tabs>
          <w:tab w:val="left" w:pos="991"/>
        </w:tabs>
        <w:spacing w:after="200" w:line="276" w:lineRule="auto"/>
        <w:rPr>
          <w:rFonts w:eastAsiaTheme="minorEastAsia"/>
        </w:rPr>
      </w:pPr>
    </w:p>
    <w:p w:rsidR="001426FA" w:rsidRPr="001426FA" w:rsidRDefault="001426FA" w:rsidP="001426FA">
      <w:pPr>
        <w:tabs>
          <w:tab w:val="left" w:pos="991"/>
        </w:tabs>
        <w:spacing w:after="200" w:line="276" w:lineRule="auto"/>
        <w:rPr>
          <w:rFonts w:eastAsiaTheme="minorEastAsia"/>
        </w:rPr>
      </w:pPr>
    </w:p>
    <w:p w:rsidR="001426FA" w:rsidRPr="001426FA" w:rsidRDefault="001426FA" w:rsidP="001426FA">
      <w:pPr>
        <w:tabs>
          <w:tab w:val="left" w:pos="991"/>
        </w:tabs>
        <w:spacing w:after="200" w:line="276" w:lineRule="auto"/>
        <w:rPr>
          <w:rFonts w:eastAsiaTheme="minorEastAsia"/>
        </w:rPr>
      </w:pPr>
    </w:p>
    <w:p w:rsidR="001426FA" w:rsidRPr="001426FA" w:rsidRDefault="001426FA" w:rsidP="001426FA">
      <w:pPr>
        <w:tabs>
          <w:tab w:val="left" w:pos="991"/>
        </w:tabs>
        <w:spacing w:after="200" w:line="276" w:lineRule="auto"/>
        <w:rPr>
          <w:rFonts w:eastAsiaTheme="minorEastAsia"/>
        </w:rPr>
      </w:pPr>
    </w:p>
    <w:p w:rsidR="001426FA" w:rsidRPr="001426FA" w:rsidRDefault="001426FA" w:rsidP="001426FA">
      <w:pPr>
        <w:tabs>
          <w:tab w:val="left" w:pos="991"/>
        </w:tabs>
        <w:spacing w:after="200" w:line="276" w:lineRule="auto"/>
        <w:rPr>
          <w:rFonts w:eastAsiaTheme="minorEastAsia"/>
        </w:rPr>
      </w:pPr>
    </w:p>
    <w:p w:rsidR="001426FA" w:rsidRPr="001426FA" w:rsidRDefault="001426FA" w:rsidP="001426FA">
      <w:pPr>
        <w:tabs>
          <w:tab w:val="left" w:pos="991"/>
        </w:tabs>
        <w:spacing w:after="200" w:line="276" w:lineRule="auto"/>
        <w:rPr>
          <w:rFonts w:eastAsiaTheme="minorEastAsia"/>
        </w:rPr>
      </w:pPr>
    </w:p>
    <w:p w:rsidR="001426FA" w:rsidRPr="001426FA" w:rsidRDefault="001426FA" w:rsidP="001426FA">
      <w:pPr>
        <w:tabs>
          <w:tab w:val="left" w:pos="991"/>
        </w:tabs>
        <w:spacing w:after="200" w:line="276" w:lineRule="auto"/>
        <w:rPr>
          <w:rFonts w:eastAsiaTheme="minorEastAsi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39"/>
        <w:gridCol w:w="4939"/>
      </w:tblGrid>
      <w:tr w:rsidR="001426FA" w:rsidRPr="001426FA" w:rsidTr="00FD6A41">
        <w:trPr>
          <w:trHeight w:val="203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1426FA">
              <w:rPr>
                <w:rFonts w:eastAsia="Calibri"/>
                <w:b/>
                <w:sz w:val="18"/>
                <w:szCs w:val="18"/>
              </w:rPr>
              <w:t>Consultant’s Team/Staff</w:t>
            </w: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426FA">
              <w:rPr>
                <w:rFonts w:eastAsia="Calibri"/>
                <w:b/>
                <w:sz w:val="18"/>
                <w:szCs w:val="18"/>
              </w:rPr>
              <w:t>Hourly Rates for:</w:t>
            </w:r>
          </w:p>
        </w:tc>
      </w:tr>
      <w:tr w:rsidR="001426FA" w:rsidRPr="001426FA" w:rsidTr="00FD6A41">
        <w:trPr>
          <w:trHeight w:val="193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426FA" w:rsidRPr="001426FA" w:rsidTr="00FD6A41">
        <w:trPr>
          <w:trHeight w:val="406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Architect</w:t>
            </w: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Principal, Project Manager, Project Architect, Staff Architect, Staff Designer, etc.</w:t>
            </w:r>
          </w:p>
        </w:tc>
      </w:tr>
      <w:tr w:rsidR="001426FA" w:rsidRPr="001426FA" w:rsidTr="00FD6A41">
        <w:trPr>
          <w:trHeight w:val="397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Site Civil Engineer</w:t>
            </w: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 xml:space="preserve">Principal, Project Manager, Senior Engineer, Project Engineer, Draftsperson, Survey Crew, </w:t>
            </w:r>
            <w:proofErr w:type="spellStart"/>
            <w:r w:rsidRPr="001426FA">
              <w:rPr>
                <w:rFonts w:eastAsia="Calibri"/>
                <w:sz w:val="18"/>
                <w:szCs w:val="18"/>
              </w:rPr>
              <w:t>etc</w:t>
            </w:r>
            <w:proofErr w:type="spellEnd"/>
          </w:p>
        </w:tc>
      </w:tr>
      <w:tr w:rsidR="001426FA" w:rsidRPr="001426FA" w:rsidTr="00FD6A41">
        <w:trPr>
          <w:trHeight w:val="406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Geo-Technical Engineer</w:t>
            </w: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Principal, Lab Engineer, Field Engineer, Soils Investigation Crew, etc.</w:t>
            </w:r>
          </w:p>
        </w:tc>
      </w:tr>
      <w:tr w:rsidR="001426FA" w:rsidRPr="001426FA" w:rsidTr="00FD6A41">
        <w:trPr>
          <w:trHeight w:val="397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Landscape Architect</w:t>
            </w: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Principal, Project Manager, Landscape Architect, Draftsperson, etc.</w:t>
            </w:r>
          </w:p>
        </w:tc>
      </w:tr>
      <w:tr w:rsidR="001426FA" w:rsidRPr="001426FA" w:rsidTr="00FD6A41">
        <w:trPr>
          <w:trHeight w:val="416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Mechanical Engineer (HVAC Engineer, HVAC Controls)</w:t>
            </w:r>
          </w:p>
        </w:tc>
        <w:tc>
          <w:tcPr>
            <w:tcW w:w="4939" w:type="dxa"/>
            <w:shd w:val="clear" w:color="auto" w:fill="auto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37"/>
            </w:tblGrid>
            <w:tr w:rsidR="001426FA" w:rsidRPr="001426FA" w:rsidTr="00FD6A41">
              <w:trPr>
                <w:trHeight w:val="397"/>
              </w:trPr>
              <w:tc>
                <w:tcPr>
                  <w:tcW w:w="4675" w:type="dxa"/>
                </w:tcPr>
                <w:p w:rsidR="001426FA" w:rsidRPr="001426FA" w:rsidRDefault="001426FA" w:rsidP="001426F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1426FA">
                    <w:rPr>
                      <w:rFonts w:eastAsia="Calibri"/>
                      <w:sz w:val="18"/>
                      <w:szCs w:val="18"/>
                    </w:rPr>
                    <w:t>Principal, Project Manager, Senior Engineer, Project Engineer, Draftsperson, etc.</w:t>
                  </w:r>
                </w:p>
              </w:tc>
            </w:tr>
          </w:tbl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426FA" w:rsidRPr="001426FA" w:rsidTr="00FD6A41">
        <w:trPr>
          <w:trHeight w:val="406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Plumbing Engineer</w:t>
            </w: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Principal, Project Manager, Senior Engineer, Project Engineer, Draftsperson, etc.</w:t>
            </w:r>
          </w:p>
        </w:tc>
      </w:tr>
      <w:tr w:rsidR="001426FA" w:rsidRPr="001426FA" w:rsidTr="00FD6A41">
        <w:trPr>
          <w:trHeight w:val="397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 xml:space="preserve">Electrical Engineer </w:t>
            </w: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Principal, Project Manager, Senior Engineer, Project Engineer, Draftsperson, etc.</w:t>
            </w:r>
          </w:p>
        </w:tc>
      </w:tr>
      <w:tr w:rsidR="001426FA" w:rsidRPr="001426FA" w:rsidTr="00FD6A41">
        <w:trPr>
          <w:trHeight w:val="213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Lighting Designer</w:t>
            </w: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Principal, Lighting Specialist, Draftsperson, etc.</w:t>
            </w:r>
          </w:p>
        </w:tc>
      </w:tr>
      <w:tr w:rsidR="001426FA" w:rsidRPr="001426FA" w:rsidTr="00FD6A41">
        <w:trPr>
          <w:trHeight w:val="406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Fire Protection Engineer</w:t>
            </w: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Principal, Project Manager, Senior Engineer, Project Engineer, Draftsperson, etc.</w:t>
            </w:r>
          </w:p>
        </w:tc>
      </w:tr>
      <w:tr w:rsidR="001426FA" w:rsidRPr="001426FA" w:rsidTr="00FD6A41">
        <w:trPr>
          <w:trHeight w:val="397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Structural Engineer</w:t>
            </w: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Principal, Project Manager, Senior Engineer, Project Engineer, Draftsperson, etc.</w:t>
            </w:r>
          </w:p>
        </w:tc>
      </w:tr>
      <w:tr w:rsidR="001426FA" w:rsidRPr="001426FA" w:rsidTr="00FD6A41">
        <w:trPr>
          <w:trHeight w:val="397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Telecommunications and Data Specialist</w:t>
            </w: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Principal, Project Manager, Senior Engineer, Project Engineer, Draftsperson, etc.</w:t>
            </w:r>
          </w:p>
        </w:tc>
      </w:tr>
      <w:tr w:rsidR="001426FA" w:rsidRPr="001426FA" w:rsidTr="00FD6A41">
        <w:trPr>
          <w:trHeight w:val="406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A/V Technology Specialist</w:t>
            </w: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Principal, Project Manager, Senior Specialist, Project Specialist, Draftsperson, etc.</w:t>
            </w:r>
          </w:p>
        </w:tc>
      </w:tr>
      <w:tr w:rsidR="001426FA" w:rsidRPr="001426FA" w:rsidTr="00FD6A41">
        <w:trPr>
          <w:trHeight w:val="397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Security Specialist</w:t>
            </w: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Principal, Project Manager, Senior Specialist, Project Specialist, Draftsperson, etc.</w:t>
            </w:r>
          </w:p>
        </w:tc>
      </w:tr>
      <w:tr w:rsidR="001426FA" w:rsidRPr="001426FA" w:rsidTr="00FD6A41">
        <w:trPr>
          <w:trHeight w:val="406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Food Service Consultant</w:t>
            </w: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Principal, Project Manager, Senior Food Service Designer, Project Designer, Draftsperson, etc.</w:t>
            </w:r>
          </w:p>
        </w:tc>
      </w:tr>
      <w:tr w:rsidR="001426FA" w:rsidRPr="001426FA" w:rsidTr="00FD6A41">
        <w:trPr>
          <w:trHeight w:val="416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Acoustical Consultant/Engineer</w:t>
            </w:r>
          </w:p>
        </w:tc>
        <w:tc>
          <w:tcPr>
            <w:tcW w:w="4939" w:type="dxa"/>
            <w:shd w:val="clear" w:color="auto" w:fill="auto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37"/>
            </w:tblGrid>
            <w:tr w:rsidR="001426FA" w:rsidRPr="001426FA" w:rsidTr="00FD6A41">
              <w:trPr>
                <w:trHeight w:val="397"/>
              </w:trPr>
              <w:tc>
                <w:tcPr>
                  <w:tcW w:w="4675" w:type="dxa"/>
                </w:tcPr>
                <w:p w:rsidR="001426FA" w:rsidRPr="001426FA" w:rsidRDefault="001426FA" w:rsidP="001426F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1426FA">
                    <w:rPr>
                      <w:rFonts w:eastAsia="Calibri"/>
                      <w:sz w:val="18"/>
                      <w:szCs w:val="18"/>
                    </w:rPr>
                    <w:t>Principal, Project Manager, Senior Acoustician, Project Designer, Draftsperson, etc.</w:t>
                  </w:r>
                </w:p>
              </w:tc>
            </w:tr>
          </w:tbl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426FA" w:rsidRPr="001426FA" w:rsidTr="00FD6A41">
        <w:trPr>
          <w:trHeight w:val="203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County Peer Reviewer</w:t>
            </w: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426FA" w:rsidRPr="001426FA" w:rsidTr="00FD6A41">
        <w:trPr>
          <w:trHeight w:val="426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Interior Designer</w:t>
            </w: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426FA" w:rsidRPr="001426FA" w:rsidTr="00FD6A41">
        <w:trPr>
          <w:trHeight w:val="426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Energy Analyst</w:t>
            </w:r>
          </w:p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426FA" w:rsidRPr="001426FA" w:rsidTr="00FD6A41">
        <w:trPr>
          <w:trHeight w:val="426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 xml:space="preserve">Commissioning Agent </w:t>
            </w:r>
          </w:p>
          <w:p w:rsidR="001426FA" w:rsidRPr="001426FA" w:rsidRDefault="001426FA" w:rsidP="001426FA">
            <w:pPr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426FA" w:rsidRPr="001426FA" w:rsidTr="00FD6A41">
        <w:trPr>
          <w:trHeight w:val="426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LEED designer</w:t>
            </w:r>
          </w:p>
          <w:p w:rsidR="001426FA" w:rsidRPr="001426FA" w:rsidRDefault="001426FA" w:rsidP="001426FA">
            <w:pPr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426FA" w:rsidRPr="001426FA" w:rsidTr="00FD6A41">
        <w:trPr>
          <w:trHeight w:val="426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Cost Estimator</w:t>
            </w:r>
          </w:p>
          <w:p w:rsidR="001426FA" w:rsidRPr="001426FA" w:rsidRDefault="001426FA" w:rsidP="001426FA">
            <w:pPr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426FA" w:rsidRPr="001426FA" w:rsidTr="00FD6A41">
        <w:trPr>
          <w:trHeight w:val="426"/>
        </w:trPr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1426FA">
              <w:rPr>
                <w:rFonts w:eastAsia="Calibri"/>
                <w:sz w:val="18"/>
                <w:szCs w:val="18"/>
              </w:rPr>
              <w:t>Scheduler (Independent Consultant)</w:t>
            </w:r>
          </w:p>
          <w:p w:rsidR="001426FA" w:rsidRPr="001426FA" w:rsidRDefault="001426FA" w:rsidP="001426FA">
            <w:pPr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39" w:type="dxa"/>
            <w:shd w:val="clear" w:color="auto" w:fill="auto"/>
          </w:tcPr>
          <w:p w:rsidR="001426FA" w:rsidRPr="001426FA" w:rsidRDefault="001426FA" w:rsidP="0014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1426FA" w:rsidRPr="001426FA" w:rsidRDefault="001426FA" w:rsidP="001426FA">
      <w:r w:rsidRPr="001426FA">
        <w:tab/>
      </w:r>
    </w:p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/>
    <w:p w:rsidR="001426FA" w:rsidRPr="001426FA" w:rsidRDefault="001426FA" w:rsidP="001426FA">
      <w:r w:rsidRPr="001426FA">
        <w:t xml:space="preserve">For comparison and analysis purposes, Firms are to </w:t>
      </w:r>
      <w:r w:rsidRPr="001426FA">
        <w:rPr>
          <w:b/>
        </w:rPr>
        <w:t>include the number of hours they anticipate each</w:t>
      </w:r>
      <w:r w:rsidRPr="001426FA">
        <w:t xml:space="preserve"> phase by discipline may be require. Hours provide will not constitute as the maximum or minimum hours required to complete the project/services. Firm’s Price Proposal is the total lump sum cost/fee for all services required to complete the project, per the College’s requirements.</w:t>
      </w:r>
    </w:p>
    <w:p w:rsidR="001426FA" w:rsidRPr="001426FA" w:rsidRDefault="001426FA" w:rsidP="001426FA">
      <w:pPr>
        <w:ind w:left="630" w:hanging="630"/>
      </w:pPr>
    </w:p>
    <w:p w:rsidR="001426FA" w:rsidRPr="001426FA" w:rsidRDefault="001426FA" w:rsidP="001426FA">
      <w:pPr>
        <w:ind w:left="630" w:hanging="630"/>
        <w:rPr>
          <w:b/>
          <w:color w:val="000000"/>
          <w:sz w:val="24"/>
          <w:szCs w:val="24"/>
        </w:rPr>
      </w:pPr>
      <w:r w:rsidRPr="001426FA">
        <w:t xml:space="preserve">Firms are to include an itemized list of reimbursable/expenses, if any. </w:t>
      </w:r>
    </w:p>
    <w:p w:rsidR="001426FA" w:rsidRPr="001426FA" w:rsidRDefault="001426FA" w:rsidP="001426FA">
      <w:pPr>
        <w:ind w:left="630" w:hanging="630"/>
        <w:jc w:val="center"/>
        <w:rPr>
          <w:b/>
          <w:color w:val="000000"/>
          <w:sz w:val="24"/>
          <w:szCs w:val="24"/>
        </w:rPr>
      </w:pPr>
    </w:p>
    <w:p w:rsidR="001426FA" w:rsidRPr="001426FA" w:rsidRDefault="001426FA" w:rsidP="001426FA">
      <w:pPr>
        <w:ind w:left="630" w:hanging="630"/>
        <w:jc w:val="center"/>
        <w:rPr>
          <w:b/>
          <w:color w:val="000000"/>
          <w:sz w:val="24"/>
          <w:szCs w:val="24"/>
        </w:rPr>
      </w:pPr>
    </w:p>
    <w:p w:rsidR="001426FA" w:rsidRPr="001426FA" w:rsidRDefault="001426FA" w:rsidP="001426FA">
      <w:pPr>
        <w:ind w:left="630" w:hanging="630"/>
        <w:jc w:val="center"/>
        <w:rPr>
          <w:b/>
          <w:color w:val="000000"/>
          <w:sz w:val="24"/>
          <w:szCs w:val="24"/>
        </w:rPr>
      </w:pPr>
    </w:p>
    <w:p w:rsidR="001426FA" w:rsidRDefault="001426FA" w:rsidP="001426FA">
      <w:pPr>
        <w:ind w:left="630" w:hanging="630"/>
        <w:jc w:val="center"/>
        <w:rPr>
          <w:b/>
          <w:color w:val="000000"/>
          <w:sz w:val="24"/>
          <w:szCs w:val="24"/>
        </w:rPr>
      </w:pPr>
    </w:p>
    <w:p w:rsidR="001426FA" w:rsidRPr="001426FA" w:rsidRDefault="001426FA" w:rsidP="001426FA">
      <w:pPr>
        <w:ind w:left="630" w:hanging="63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bookmarkStart w:id="0" w:name="_GoBack"/>
      <w:bookmarkEnd w:id="0"/>
      <w:r w:rsidRPr="001426FA">
        <w:rPr>
          <w:b/>
          <w:color w:val="000000"/>
          <w:sz w:val="24"/>
          <w:szCs w:val="24"/>
        </w:rPr>
        <w:lastRenderedPageBreak/>
        <w:t>Attachment Q</w:t>
      </w:r>
      <w:r w:rsidRPr="001426FA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:rsidR="001426FA" w:rsidRPr="001426FA" w:rsidRDefault="001426FA" w:rsidP="001426FA">
      <w:pPr>
        <w:ind w:left="630" w:hanging="630"/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:rsidR="001426FA" w:rsidRPr="001426FA" w:rsidRDefault="001426FA" w:rsidP="001426FA">
      <w:pPr>
        <w:ind w:left="630" w:hanging="630"/>
        <w:jc w:val="center"/>
        <w:rPr>
          <w:b/>
          <w:color w:val="000000"/>
          <w:sz w:val="24"/>
          <w:szCs w:val="24"/>
        </w:rPr>
      </w:pPr>
      <w:r w:rsidRPr="001426FA">
        <w:rPr>
          <w:rFonts w:ascii="Calibri" w:hAnsi="Calibri"/>
          <w:b/>
          <w:bCs/>
          <w:color w:val="000000"/>
          <w:sz w:val="24"/>
          <w:szCs w:val="24"/>
        </w:rPr>
        <w:t>Qualification Matrix</w:t>
      </w:r>
    </w:p>
    <w:p w:rsidR="001426FA" w:rsidRPr="001426FA" w:rsidRDefault="001426FA" w:rsidP="001426FA">
      <w:pPr>
        <w:ind w:left="630" w:hanging="630"/>
        <w:jc w:val="both"/>
        <w:rPr>
          <w:color w:val="000000"/>
          <w:sz w:val="24"/>
          <w:szCs w:val="24"/>
        </w:rPr>
      </w:pPr>
    </w:p>
    <w:p w:rsidR="001426FA" w:rsidRPr="001426FA" w:rsidRDefault="001426FA" w:rsidP="001426FA">
      <w:pPr>
        <w:ind w:left="630" w:hanging="630"/>
        <w:jc w:val="both"/>
        <w:rPr>
          <w:color w:val="000000"/>
          <w:sz w:val="24"/>
          <w:szCs w:val="24"/>
        </w:rPr>
      </w:pPr>
    </w:p>
    <w:p w:rsidR="001426FA" w:rsidRPr="001426FA" w:rsidRDefault="001426FA" w:rsidP="001426FA">
      <w:pPr>
        <w:ind w:right="720"/>
        <w:rPr>
          <w:b/>
          <w:sz w:val="24"/>
          <w:szCs w:val="24"/>
        </w:rPr>
      </w:pPr>
      <w:r w:rsidRPr="001426FA">
        <w:rPr>
          <w:sz w:val="24"/>
        </w:rPr>
        <w:t xml:space="preserve">The following qualification matrix must be included and completed an submitted in your firm’s </w:t>
      </w:r>
      <w:r w:rsidRPr="001426FA">
        <w:rPr>
          <w:sz w:val="24"/>
          <w:szCs w:val="24"/>
        </w:rPr>
        <w:t xml:space="preserve">proposal </w:t>
      </w:r>
      <w:r w:rsidRPr="001426FA">
        <w:rPr>
          <w:sz w:val="24"/>
        </w:rPr>
        <w:t xml:space="preserve">submission as your firm’s response to: </w:t>
      </w:r>
      <w:r w:rsidRPr="001426FA">
        <w:rPr>
          <w:b/>
          <w:sz w:val="24"/>
        </w:rPr>
        <w:t>Tab 3</w:t>
      </w:r>
      <w:r w:rsidRPr="001426FA">
        <w:rPr>
          <w:rFonts w:eastAsiaTheme="minorEastAsia"/>
          <w:b/>
          <w:iCs/>
          <w:color w:val="000000"/>
          <w:sz w:val="24"/>
          <w:szCs w:val="24"/>
        </w:rPr>
        <w:t xml:space="preserve"> c. Section IV: Experience and </w:t>
      </w:r>
      <w:r w:rsidRPr="001426FA">
        <w:rPr>
          <w:b/>
          <w:sz w:val="24"/>
          <w:szCs w:val="24"/>
        </w:rPr>
        <w:t>Related Projects.</w:t>
      </w:r>
    </w:p>
    <w:p w:rsidR="001426FA" w:rsidRPr="001426FA" w:rsidRDefault="001426FA" w:rsidP="001426FA">
      <w:pPr>
        <w:ind w:right="720"/>
        <w:rPr>
          <w:sz w:val="24"/>
          <w:szCs w:val="24"/>
        </w:rPr>
      </w:pPr>
    </w:p>
    <w:p w:rsidR="001426FA" w:rsidRPr="001426FA" w:rsidRDefault="001426FA" w:rsidP="001426FA">
      <w:pPr>
        <w:ind w:right="720"/>
        <w:rPr>
          <w:sz w:val="24"/>
          <w:szCs w:val="24"/>
        </w:rPr>
      </w:pPr>
      <w:r w:rsidRPr="001426FA">
        <w:rPr>
          <w:b/>
          <w:sz w:val="24"/>
          <w:szCs w:val="24"/>
        </w:rPr>
        <w:t>Instructions:</w:t>
      </w:r>
      <w:r w:rsidRPr="001426FA">
        <w:rPr>
          <w:sz w:val="24"/>
          <w:szCs w:val="24"/>
        </w:rPr>
        <w:t xml:space="preserve"> Enter the name of the project as applicable to each Qualification. </w:t>
      </w:r>
    </w:p>
    <w:p w:rsidR="001426FA" w:rsidRPr="001426FA" w:rsidRDefault="001426FA" w:rsidP="001426FA">
      <w:pPr>
        <w:ind w:right="-720"/>
        <w:rPr>
          <w:sz w:val="24"/>
        </w:rPr>
      </w:pPr>
    </w:p>
    <w:p w:rsidR="001426FA" w:rsidRPr="001426FA" w:rsidRDefault="001426FA" w:rsidP="001426FA">
      <w:pPr>
        <w:ind w:right="-720"/>
        <w:rPr>
          <w:sz w:val="24"/>
        </w:rPr>
      </w:pPr>
    </w:p>
    <w:tbl>
      <w:tblPr>
        <w:tblW w:w="10002" w:type="dxa"/>
        <w:tblInd w:w="93" w:type="dxa"/>
        <w:tblLook w:val="04A0" w:firstRow="1" w:lastRow="0" w:firstColumn="1" w:lastColumn="0" w:noHBand="0" w:noVBand="1"/>
      </w:tblPr>
      <w:tblGrid>
        <w:gridCol w:w="1119"/>
        <w:gridCol w:w="1557"/>
        <w:gridCol w:w="1557"/>
        <w:gridCol w:w="1118"/>
        <w:gridCol w:w="1161"/>
        <w:gridCol w:w="1262"/>
        <w:gridCol w:w="1118"/>
        <w:gridCol w:w="1110"/>
      </w:tblGrid>
      <w:tr w:rsidR="001426FA" w:rsidRPr="001426FA" w:rsidTr="00FD6A41">
        <w:trPr>
          <w:trHeight w:val="328"/>
        </w:trPr>
        <w:tc>
          <w:tcPr>
            <w:tcW w:w="10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426FA">
              <w:rPr>
                <w:rFonts w:ascii="Calibri" w:hAnsi="Calibri"/>
                <w:b/>
                <w:bCs/>
                <w:color w:val="000000"/>
              </w:rPr>
              <w:t xml:space="preserve">Qualifications </w:t>
            </w:r>
          </w:p>
        </w:tc>
      </w:tr>
      <w:tr w:rsidR="001426FA" w:rsidRPr="001426FA" w:rsidTr="00FD6A41">
        <w:trPr>
          <w:trHeight w:val="641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426FA">
              <w:rPr>
                <w:rFonts w:ascii="Calibri" w:hAnsi="Calibri"/>
                <w:b/>
                <w:bCs/>
                <w:color w:val="000000"/>
              </w:rPr>
              <w:t>Evaluation Criteria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7</w:t>
            </w:r>
          </w:p>
        </w:tc>
      </w:tr>
      <w:tr w:rsidR="001426FA" w:rsidRPr="001426FA" w:rsidTr="00FD6A41">
        <w:trPr>
          <w:trHeight w:val="146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Project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Student Service/Meeting Space over 25,000 GSF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 xml:space="preserve">Student Service/Meeting Space over </w:t>
            </w:r>
            <w:r w:rsidRPr="001426FA">
              <w:rPr>
                <w:rFonts w:ascii="Calibri" w:hAnsi="Calibri"/>
              </w:rPr>
              <w:t>50,000 GSF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Project Size of over 100,000 GSF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Project contains 3 floors or more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Construction Cost of $30M+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LEED Gold or higher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Completed within past 10 years</w:t>
            </w:r>
          </w:p>
        </w:tc>
      </w:tr>
      <w:tr w:rsidR="001426FA" w:rsidRPr="001426FA" w:rsidTr="00FD6A41">
        <w:trPr>
          <w:trHeight w:val="32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Project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</w:tr>
      <w:tr w:rsidR="001426FA" w:rsidRPr="001426FA" w:rsidTr="00FD6A41">
        <w:trPr>
          <w:trHeight w:val="32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Project 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</w:tr>
      <w:tr w:rsidR="001426FA" w:rsidRPr="001426FA" w:rsidTr="00FD6A41">
        <w:trPr>
          <w:trHeight w:val="32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Project 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</w:tr>
      <w:tr w:rsidR="001426FA" w:rsidRPr="001426FA" w:rsidTr="00FD6A41">
        <w:trPr>
          <w:trHeight w:val="32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Project 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</w:tr>
      <w:tr w:rsidR="001426FA" w:rsidRPr="001426FA" w:rsidTr="00FD6A41">
        <w:trPr>
          <w:trHeight w:val="32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Project 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</w:tr>
      <w:tr w:rsidR="001426FA" w:rsidRPr="001426FA" w:rsidTr="00FD6A41">
        <w:trPr>
          <w:trHeight w:val="32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Project 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</w:tr>
      <w:tr w:rsidR="001426FA" w:rsidRPr="001426FA" w:rsidTr="00FD6A41">
        <w:trPr>
          <w:trHeight w:val="32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Project 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</w:tr>
      <w:tr w:rsidR="001426FA" w:rsidRPr="001426FA" w:rsidTr="00FD6A41">
        <w:trPr>
          <w:trHeight w:val="32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Project 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</w:tr>
      <w:tr w:rsidR="001426FA" w:rsidRPr="001426FA" w:rsidTr="00FD6A41">
        <w:trPr>
          <w:trHeight w:val="32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Project 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 </w:t>
            </w:r>
          </w:p>
        </w:tc>
      </w:tr>
      <w:tr w:rsidR="001426FA" w:rsidRPr="001426FA" w:rsidTr="00FD6A41">
        <w:trPr>
          <w:trHeight w:val="32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  <w:r w:rsidRPr="001426FA">
              <w:rPr>
                <w:rFonts w:ascii="Calibri" w:hAnsi="Calibri"/>
                <w:color w:val="000000"/>
              </w:rPr>
              <w:t>Project 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FA" w:rsidRPr="001426FA" w:rsidRDefault="001426FA" w:rsidP="001426F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1426FA" w:rsidRPr="001426FA" w:rsidRDefault="001426FA" w:rsidP="001426FA">
      <w:pPr>
        <w:ind w:left="630" w:hanging="630"/>
        <w:jc w:val="both"/>
        <w:rPr>
          <w:color w:val="000000"/>
          <w:sz w:val="24"/>
          <w:szCs w:val="24"/>
        </w:rPr>
      </w:pPr>
    </w:p>
    <w:p w:rsidR="001426FA" w:rsidRPr="001426FA" w:rsidRDefault="001426FA" w:rsidP="001426FA">
      <w:pPr>
        <w:ind w:left="630" w:hanging="630"/>
        <w:jc w:val="both"/>
        <w:rPr>
          <w:color w:val="000000"/>
          <w:sz w:val="24"/>
          <w:szCs w:val="24"/>
        </w:rPr>
      </w:pPr>
    </w:p>
    <w:p w:rsidR="00ED776C" w:rsidRPr="001426FA" w:rsidRDefault="001426FA" w:rsidP="001426FA"/>
    <w:sectPr w:rsidR="00ED776C" w:rsidRPr="001426FA" w:rsidSect="001426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FA"/>
    <w:rsid w:val="001426FA"/>
    <w:rsid w:val="00281B66"/>
    <w:rsid w:val="002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B22D"/>
  <w15:chartTrackingRefBased/>
  <w15:docId w15:val="{C4DD9B20-58D6-42DC-9F45-CF8AE7FF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basedOn w:val="TOC3"/>
    <w:link w:val="Level3CharChar"/>
    <w:uiPriority w:val="99"/>
    <w:rsid w:val="001426FA"/>
    <w:pPr>
      <w:tabs>
        <w:tab w:val="left" w:pos="360"/>
        <w:tab w:val="right" w:leader="dot" w:pos="8630"/>
      </w:tabs>
      <w:spacing w:after="0"/>
      <w:ind w:left="540"/>
    </w:pPr>
    <w:rPr>
      <w:i/>
      <w:iCs/>
      <w:color w:val="000000"/>
      <w:sz w:val="18"/>
      <w:szCs w:val="18"/>
    </w:rPr>
  </w:style>
  <w:style w:type="character" w:customStyle="1" w:styleId="Level3CharChar">
    <w:name w:val="Level 3 Char Char"/>
    <w:basedOn w:val="DefaultParagraphFont"/>
    <w:link w:val="Level3"/>
    <w:uiPriority w:val="99"/>
    <w:rsid w:val="001426FA"/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426FA"/>
    <w:pPr>
      <w:spacing w:after="100"/>
      <w:ind w:left="400"/>
    </w:pPr>
  </w:style>
  <w:style w:type="character" w:styleId="CommentReference">
    <w:name w:val="annotation reference"/>
    <w:uiPriority w:val="99"/>
    <w:semiHidden/>
    <w:rsid w:val="00142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426FA"/>
    <w:rPr>
      <w:rFonts w:ascii="MS Serif" w:hAnsi="MS Seri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6FA"/>
    <w:rPr>
      <w:rFonts w:ascii="MS Serif" w:eastAsia="Times New Roman" w:hAnsi="MS Serif" w:cs="Times New Roman"/>
      <w:sz w:val="20"/>
      <w:szCs w:val="20"/>
    </w:rPr>
  </w:style>
  <w:style w:type="table" w:styleId="TableGrid">
    <w:name w:val="Table Grid"/>
    <w:basedOn w:val="TableNormal"/>
    <w:uiPriority w:val="59"/>
    <w:rsid w:val="001426FA"/>
    <w:pPr>
      <w:spacing w:after="0" w:line="240" w:lineRule="auto"/>
    </w:pPr>
    <w:rPr>
      <w:rFonts w:ascii="Calibri" w:eastAsia="Calibri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V Kirk</dc:creator>
  <cp:keywords/>
  <dc:description/>
  <cp:lastModifiedBy>Beth V Kirk</cp:lastModifiedBy>
  <cp:revision>1</cp:revision>
  <dcterms:created xsi:type="dcterms:W3CDTF">2020-10-15T14:05:00Z</dcterms:created>
  <dcterms:modified xsi:type="dcterms:W3CDTF">2020-10-15T14:12:00Z</dcterms:modified>
</cp:coreProperties>
</file>